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59DF" w14:textId="385459FC" w:rsidR="002D69D0" w:rsidRPr="00AE7AA0" w:rsidRDefault="00AE7AA0" w:rsidP="00AE7AA0">
      <w:pPr>
        <w:spacing w:line="276" w:lineRule="auto"/>
        <w:jc w:val="center"/>
        <w:rPr>
          <w:rFonts w:ascii="Calibri" w:hAnsi="Calibri" w:cs="Calibri"/>
          <w:b/>
        </w:rPr>
      </w:pPr>
      <w:r w:rsidRPr="00AE7AA0">
        <w:rPr>
          <w:rFonts w:ascii="Calibri" w:hAnsi="Calibri" w:cs="Calibri"/>
          <w:b/>
        </w:rPr>
        <w:t>Employment – 4.</w:t>
      </w:r>
      <w:r w:rsidR="00AF18A8">
        <w:rPr>
          <w:rFonts w:ascii="Calibri" w:hAnsi="Calibri" w:cs="Calibri"/>
          <w:b/>
        </w:rPr>
        <w:t>12 Collective Agreements</w:t>
      </w:r>
      <w:r w:rsidR="0092694B">
        <w:rPr>
          <w:rFonts w:ascii="Calibri" w:hAnsi="Calibri" w:cs="Calibri"/>
          <w:b/>
        </w:rPr>
        <w:t xml:space="preserve"> </w:t>
      </w:r>
    </w:p>
    <w:p w14:paraId="6DA5B5A4" w14:textId="77777777" w:rsidR="00011CF1" w:rsidRDefault="00011CF1" w:rsidP="00AE7AA0">
      <w:pPr>
        <w:spacing w:line="276" w:lineRule="auto"/>
        <w:rPr>
          <w:rFonts w:ascii="Calibri" w:hAnsi="Calibri" w:cs="Calibri"/>
          <w:b/>
        </w:rPr>
      </w:pPr>
    </w:p>
    <w:p w14:paraId="6BCB3632" w14:textId="319CF668" w:rsidR="002D69D0" w:rsidRPr="00AE7AA0" w:rsidRDefault="002D69D0" w:rsidP="00AE7AA0">
      <w:pPr>
        <w:spacing w:line="276" w:lineRule="auto"/>
        <w:rPr>
          <w:rFonts w:ascii="Calibri" w:hAnsi="Calibri" w:cs="Calibri"/>
          <w:b/>
        </w:rPr>
      </w:pPr>
      <w:r w:rsidRPr="00AE7AA0">
        <w:rPr>
          <w:rFonts w:ascii="Calibri" w:hAnsi="Calibri" w:cs="Calibri"/>
          <w:b/>
        </w:rPr>
        <w:t>Table of contents</w:t>
      </w:r>
    </w:p>
    <w:p w14:paraId="4310AAE2" w14:textId="77777777" w:rsidR="005B0C10" w:rsidRPr="00AE7AA0" w:rsidRDefault="005B0C10" w:rsidP="00AE7AA0">
      <w:pPr>
        <w:spacing w:after="160" w:line="276" w:lineRule="auto"/>
        <w:rPr>
          <w:rFonts w:ascii="Calibri" w:eastAsiaTheme="minorHAnsi" w:hAnsi="Calibri" w:cs="Calibri"/>
          <w:b/>
          <w:bCs/>
          <w:lang w:eastAsia="en-US"/>
        </w:rPr>
      </w:pPr>
    </w:p>
    <w:p w14:paraId="7178846E" w14:textId="638F5313" w:rsidR="005B0C10" w:rsidRPr="00AE7AA0" w:rsidRDefault="005B0C10" w:rsidP="00AE7AA0">
      <w:pPr>
        <w:spacing w:after="160" w:line="276" w:lineRule="auto"/>
        <w:rPr>
          <w:rFonts w:ascii="Calibri" w:eastAsiaTheme="minorHAnsi" w:hAnsi="Calibri" w:cs="Calibri"/>
          <w:lang w:eastAsia="en-US"/>
        </w:rPr>
      </w:pPr>
      <w:r w:rsidRPr="00AE7AA0">
        <w:rPr>
          <w:rFonts w:ascii="Calibri" w:eastAsiaTheme="minorHAnsi" w:hAnsi="Calibri" w:cs="Calibri"/>
          <w:lang w:eastAsia="en-US"/>
        </w:rPr>
        <w:t xml:space="preserve">Policy Statement </w:t>
      </w:r>
      <w:bookmarkStart w:id="0" w:name="_Hlk34048485"/>
      <w:r w:rsidRPr="00AE7AA0">
        <w:rPr>
          <w:rFonts w:ascii="Calibri" w:eastAsiaTheme="minorHAnsi" w:hAnsi="Calibri" w:cs="Calibri"/>
          <w:lang w:eastAsia="en-US"/>
        </w:rPr>
        <w:t>……………………………………………………………………………</w:t>
      </w:r>
      <w:r w:rsidR="00E06C58" w:rsidRPr="00AE7AA0">
        <w:rPr>
          <w:rFonts w:ascii="Calibri" w:eastAsiaTheme="minorHAnsi" w:hAnsi="Calibri" w:cs="Calibri"/>
          <w:lang w:eastAsia="en-US"/>
        </w:rPr>
        <w:t>......................</w:t>
      </w:r>
      <w:r w:rsidRPr="00AE7AA0">
        <w:rPr>
          <w:rFonts w:ascii="Calibri" w:eastAsiaTheme="minorHAnsi" w:hAnsi="Calibri" w:cs="Calibri"/>
          <w:lang w:eastAsia="en-US"/>
        </w:rPr>
        <w:t>…………….</w:t>
      </w:r>
      <w:bookmarkEnd w:id="0"/>
      <w:r w:rsidRPr="00AE7AA0">
        <w:rPr>
          <w:rFonts w:ascii="Calibri" w:eastAsiaTheme="minorHAnsi" w:hAnsi="Calibri" w:cs="Calibri"/>
          <w:lang w:eastAsia="en-US"/>
        </w:rPr>
        <w:t>1</w:t>
      </w:r>
    </w:p>
    <w:p w14:paraId="10CDBA7D" w14:textId="1B88440E" w:rsidR="003534ED" w:rsidRDefault="00AF18A8" w:rsidP="00AE7AA0">
      <w:pPr>
        <w:spacing w:after="160" w:line="276" w:lineRule="auto"/>
        <w:rPr>
          <w:rFonts w:ascii="Calibri" w:hAnsi="Calibri" w:cs="Calibri"/>
          <w:bCs/>
          <w:color w:val="1E1E1E"/>
          <w:shd w:val="clear" w:color="auto" w:fill="FFFFFF"/>
        </w:rPr>
      </w:pPr>
      <w:r>
        <w:rPr>
          <w:rFonts w:ascii="Calibri" w:hAnsi="Calibri" w:cs="Calibri"/>
          <w:bCs/>
          <w:color w:val="1E1E1E"/>
          <w:shd w:val="clear" w:color="auto" w:fill="FFFFFF"/>
        </w:rPr>
        <w:t xml:space="preserve">Collective Agreements </w:t>
      </w:r>
      <w:r w:rsidR="009A6D9D">
        <w:rPr>
          <w:rFonts w:ascii="Calibri" w:hAnsi="Calibri" w:cs="Calibri"/>
          <w:bCs/>
          <w:color w:val="1E1E1E"/>
          <w:shd w:val="clear" w:color="auto" w:fill="FFFFFF"/>
        </w:rPr>
        <w:t xml:space="preserve">Procedures </w:t>
      </w:r>
      <w:r>
        <w:rPr>
          <w:rFonts w:ascii="Calibri" w:hAnsi="Calibri" w:cs="Calibri"/>
          <w:bCs/>
          <w:color w:val="1E1E1E"/>
          <w:shd w:val="clear" w:color="auto" w:fill="FFFFFF"/>
        </w:rPr>
        <w:t>….</w:t>
      </w:r>
      <w:r w:rsidR="009A6D9D">
        <w:rPr>
          <w:rFonts w:ascii="Calibri" w:hAnsi="Calibri" w:cs="Calibri"/>
          <w:bCs/>
          <w:color w:val="1E1E1E"/>
          <w:shd w:val="clear" w:color="auto" w:fill="FFFFFF"/>
        </w:rPr>
        <w:t>...............................................</w:t>
      </w:r>
      <w:r>
        <w:rPr>
          <w:rFonts w:ascii="Calibri" w:hAnsi="Calibri" w:cs="Calibri"/>
          <w:bCs/>
          <w:color w:val="1E1E1E"/>
          <w:shd w:val="clear" w:color="auto" w:fill="FFFFFF"/>
        </w:rPr>
        <w:t>......................................1</w:t>
      </w:r>
    </w:p>
    <w:p w14:paraId="0F125496" w14:textId="1B375428" w:rsidR="003534ED" w:rsidRPr="00AE7AA0" w:rsidRDefault="00E06C58" w:rsidP="00AE7AA0">
      <w:pPr>
        <w:spacing w:after="160" w:line="276" w:lineRule="auto"/>
        <w:rPr>
          <w:rFonts w:ascii="Calibri" w:eastAsiaTheme="minorHAnsi" w:hAnsi="Calibri" w:cs="Calibri"/>
          <w:lang w:eastAsia="en-US"/>
        </w:rPr>
      </w:pPr>
      <w:r w:rsidRPr="00AE7AA0">
        <w:rPr>
          <w:rFonts w:ascii="Calibri" w:eastAsiaTheme="minorHAnsi" w:hAnsi="Calibri" w:cs="Calibri"/>
          <w:lang w:eastAsia="en-US"/>
        </w:rPr>
        <w:t>Guidance</w:t>
      </w:r>
      <w:r w:rsidR="003534ED" w:rsidRPr="00AE7AA0">
        <w:rPr>
          <w:rFonts w:ascii="Calibri" w:eastAsiaTheme="minorHAnsi" w:hAnsi="Calibri" w:cs="Calibri"/>
          <w:lang w:eastAsia="en-US"/>
        </w:rPr>
        <w:t xml:space="preserve"> ............</w:t>
      </w:r>
      <w:r w:rsidR="00B007A7">
        <w:rPr>
          <w:rFonts w:ascii="Calibri" w:eastAsiaTheme="minorHAnsi" w:hAnsi="Calibri" w:cs="Calibri"/>
          <w:lang w:eastAsia="en-US"/>
        </w:rPr>
        <w:t>..</w:t>
      </w:r>
      <w:r w:rsidR="003534ED" w:rsidRPr="00AE7AA0">
        <w:rPr>
          <w:rFonts w:ascii="Calibri" w:eastAsiaTheme="minorHAnsi" w:hAnsi="Calibri" w:cs="Calibri"/>
          <w:lang w:eastAsia="en-US"/>
        </w:rPr>
        <w:t>......................................................................</w:t>
      </w:r>
      <w:r w:rsidRPr="00AE7AA0">
        <w:rPr>
          <w:rFonts w:ascii="Calibri" w:eastAsiaTheme="minorHAnsi" w:hAnsi="Calibri" w:cs="Calibri"/>
          <w:lang w:eastAsia="en-US"/>
        </w:rPr>
        <w:t>.......................</w:t>
      </w:r>
      <w:r w:rsidR="003534ED" w:rsidRPr="00AE7AA0">
        <w:rPr>
          <w:rFonts w:ascii="Calibri" w:eastAsiaTheme="minorHAnsi" w:hAnsi="Calibri" w:cs="Calibri"/>
          <w:lang w:eastAsia="en-US"/>
        </w:rPr>
        <w:t>......</w:t>
      </w:r>
      <w:r w:rsidR="009A6D9D">
        <w:rPr>
          <w:rFonts w:ascii="Calibri" w:eastAsiaTheme="minorHAnsi" w:hAnsi="Calibri" w:cs="Calibri"/>
          <w:lang w:eastAsia="en-US"/>
        </w:rPr>
        <w:t>...........</w:t>
      </w:r>
      <w:r w:rsidR="003534ED" w:rsidRPr="00AE7AA0">
        <w:rPr>
          <w:rFonts w:ascii="Calibri" w:eastAsiaTheme="minorHAnsi" w:hAnsi="Calibri" w:cs="Calibri"/>
          <w:lang w:eastAsia="en-US"/>
        </w:rPr>
        <w:t>.....</w:t>
      </w:r>
      <w:r w:rsidR="00032F4B">
        <w:rPr>
          <w:rFonts w:ascii="Calibri" w:eastAsiaTheme="minorHAnsi" w:hAnsi="Calibri" w:cs="Calibri"/>
          <w:lang w:eastAsia="en-US"/>
        </w:rPr>
        <w:t>4</w:t>
      </w:r>
    </w:p>
    <w:p w14:paraId="4755BE69" w14:textId="77777777" w:rsidR="0092694B" w:rsidRDefault="0092694B" w:rsidP="00AE7AA0">
      <w:pPr>
        <w:keepNext/>
        <w:spacing w:line="276" w:lineRule="auto"/>
        <w:outlineLvl w:val="0"/>
        <w:rPr>
          <w:rFonts w:ascii="Calibri" w:hAnsi="Calibri" w:cs="Calibri"/>
          <w:b/>
          <w:lang w:eastAsia="zh-CN"/>
        </w:rPr>
      </w:pPr>
    </w:p>
    <w:p w14:paraId="022BBE97" w14:textId="4B4108D7" w:rsidR="00AE7AA0" w:rsidRPr="00AE7AA0" w:rsidRDefault="00AE7AA0" w:rsidP="00AE7AA0">
      <w:pPr>
        <w:keepNext/>
        <w:spacing w:line="276" w:lineRule="auto"/>
        <w:outlineLvl w:val="0"/>
        <w:rPr>
          <w:rFonts w:ascii="Calibri" w:hAnsi="Calibri" w:cs="Calibri"/>
          <w:b/>
          <w:lang w:eastAsia="zh-CN"/>
        </w:rPr>
      </w:pPr>
      <w:r w:rsidRPr="00AE7AA0">
        <w:rPr>
          <w:rFonts w:ascii="Calibri" w:hAnsi="Calibri" w:cs="Calibri"/>
          <w:b/>
          <w:lang w:eastAsia="zh-CN"/>
        </w:rPr>
        <w:t>Policy Statement</w:t>
      </w:r>
    </w:p>
    <w:p w14:paraId="350A162F" w14:textId="77777777" w:rsidR="001417D0" w:rsidRPr="001417D0" w:rsidRDefault="001417D0" w:rsidP="001417D0">
      <w:pPr>
        <w:pStyle w:val="NormalWeb"/>
        <w:rPr>
          <w:rFonts w:ascii="Calibri" w:hAnsi="Calibri" w:cs="Calibri"/>
          <w:b/>
          <w:bCs/>
        </w:rPr>
      </w:pPr>
      <w:r w:rsidRPr="001417D0">
        <w:rPr>
          <w:rStyle w:val="Strong"/>
          <w:rFonts w:ascii="Calibri" w:hAnsi="Calibri" w:cs="Calibri"/>
          <w:b w:val="0"/>
          <w:bCs w:val="0"/>
        </w:rPr>
        <w:t>This policy sets out how collective agreements are managed in our pre-school to support a positive and collaborative workplace. While there are currently no collective agreements in place that affect your terms and conditions of employment, this policy ensures that any future agreements are handled fairly, transparently, and in line with employment law.</w:t>
      </w:r>
    </w:p>
    <w:p w14:paraId="01202B33"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Initiation of Collective Bargaining</w:t>
      </w:r>
    </w:p>
    <w:p w14:paraId="4A260025" w14:textId="77777777" w:rsidR="00032F4B" w:rsidRPr="00032F4B" w:rsidRDefault="00032F4B" w:rsidP="00032F4B">
      <w:pPr>
        <w:spacing w:line="276" w:lineRule="auto"/>
        <w:rPr>
          <w:rFonts w:ascii="Calibri" w:hAnsi="Calibri" w:cs="Calibri"/>
          <w:lang w:eastAsia="zh-CN"/>
        </w:rPr>
      </w:pPr>
    </w:p>
    <w:p w14:paraId="2EE06343"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Collective bargaining may be initiated by either the pre-school management or employee representatives.</w:t>
      </w:r>
    </w:p>
    <w:p w14:paraId="714CBBC8" w14:textId="77777777" w:rsidR="00032F4B" w:rsidRPr="00032F4B" w:rsidRDefault="00032F4B" w:rsidP="00032F4B">
      <w:pPr>
        <w:spacing w:line="276" w:lineRule="auto"/>
        <w:rPr>
          <w:rFonts w:ascii="Calibri" w:hAnsi="Calibri" w:cs="Calibri"/>
          <w:lang w:eastAsia="zh-CN"/>
        </w:rPr>
      </w:pPr>
    </w:p>
    <w:p w14:paraId="27CCDB92"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Written notice should be provided to the other party, specifying the intent to negotiate a collective agreement and outlining the issues to be addressed.</w:t>
      </w:r>
    </w:p>
    <w:p w14:paraId="791049E0" w14:textId="77777777" w:rsidR="00032F4B" w:rsidRPr="00032F4B" w:rsidRDefault="00032F4B" w:rsidP="00032F4B">
      <w:pPr>
        <w:spacing w:line="276" w:lineRule="auto"/>
        <w:rPr>
          <w:rFonts w:ascii="Calibri" w:hAnsi="Calibri" w:cs="Calibri"/>
          <w:lang w:eastAsia="zh-CN"/>
        </w:rPr>
      </w:pPr>
    </w:p>
    <w:p w14:paraId="00EF0E6A"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Appointment of Representatives</w:t>
      </w:r>
    </w:p>
    <w:p w14:paraId="6E08ABAE" w14:textId="77777777" w:rsidR="00032F4B" w:rsidRPr="00032F4B" w:rsidRDefault="00032F4B" w:rsidP="00032F4B">
      <w:pPr>
        <w:spacing w:line="276" w:lineRule="auto"/>
        <w:rPr>
          <w:rFonts w:ascii="Calibri" w:hAnsi="Calibri" w:cs="Calibri"/>
          <w:lang w:eastAsia="zh-CN"/>
        </w:rPr>
      </w:pPr>
    </w:p>
    <w:p w14:paraId="5DAF34BC"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Employee representatives may be selected by staff or appointed through a recognised trade union.</w:t>
      </w:r>
    </w:p>
    <w:p w14:paraId="258705B6" w14:textId="77777777" w:rsidR="00032F4B" w:rsidRPr="00032F4B" w:rsidRDefault="00032F4B" w:rsidP="00032F4B">
      <w:pPr>
        <w:spacing w:line="276" w:lineRule="auto"/>
        <w:rPr>
          <w:rFonts w:ascii="Calibri" w:hAnsi="Calibri" w:cs="Calibri"/>
          <w:lang w:eastAsia="zh-CN"/>
        </w:rPr>
      </w:pPr>
    </w:p>
    <w:p w14:paraId="47F2E2CB" w14:textId="77777777" w:rsidR="00032F4B" w:rsidRDefault="00032F4B" w:rsidP="00032F4B">
      <w:pPr>
        <w:spacing w:line="276" w:lineRule="auto"/>
        <w:rPr>
          <w:rFonts w:ascii="Calibri" w:hAnsi="Calibri" w:cs="Calibri"/>
          <w:lang w:eastAsia="zh-CN"/>
        </w:rPr>
      </w:pPr>
      <w:r w:rsidRPr="00032F4B">
        <w:rPr>
          <w:rFonts w:ascii="Calibri" w:hAnsi="Calibri" w:cs="Calibri"/>
          <w:lang w:eastAsia="zh-CN"/>
        </w:rPr>
        <w:t>Management will appoint its negotiation team, typically including senior management and / or HR personnel.</w:t>
      </w:r>
    </w:p>
    <w:p w14:paraId="4184E0F1" w14:textId="77777777" w:rsidR="00032F4B" w:rsidRDefault="00032F4B" w:rsidP="00032F4B">
      <w:pPr>
        <w:spacing w:line="276" w:lineRule="auto"/>
        <w:rPr>
          <w:rFonts w:ascii="Calibri" w:hAnsi="Calibri" w:cs="Calibri"/>
          <w:lang w:eastAsia="zh-CN"/>
        </w:rPr>
      </w:pPr>
    </w:p>
    <w:p w14:paraId="693E0047" w14:textId="77777777" w:rsidR="00032F4B" w:rsidRDefault="00032F4B" w:rsidP="00032F4B">
      <w:pPr>
        <w:spacing w:line="276" w:lineRule="auto"/>
        <w:rPr>
          <w:rFonts w:ascii="Calibri" w:hAnsi="Calibri" w:cs="Calibri"/>
          <w:lang w:eastAsia="zh-CN"/>
        </w:rPr>
      </w:pPr>
    </w:p>
    <w:p w14:paraId="4C55E474" w14:textId="77777777" w:rsidR="00356182" w:rsidRDefault="00356182" w:rsidP="00032F4B">
      <w:pPr>
        <w:spacing w:line="276" w:lineRule="auto"/>
        <w:rPr>
          <w:rFonts w:ascii="Calibri" w:hAnsi="Calibri" w:cs="Calibri"/>
          <w:lang w:eastAsia="zh-CN"/>
        </w:rPr>
      </w:pPr>
    </w:p>
    <w:p w14:paraId="58C6AC0E" w14:textId="77777777" w:rsidR="00032F4B" w:rsidRDefault="00032F4B" w:rsidP="00032F4B">
      <w:pPr>
        <w:spacing w:line="276" w:lineRule="auto"/>
        <w:rPr>
          <w:rFonts w:ascii="Calibri" w:hAnsi="Calibri" w:cs="Calibri"/>
          <w:lang w:eastAsia="zh-CN"/>
        </w:rPr>
      </w:pPr>
    </w:p>
    <w:p w14:paraId="5D69416C" w14:textId="77777777" w:rsidR="00032F4B" w:rsidRPr="00032F4B" w:rsidRDefault="00032F4B" w:rsidP="00032F4B">
      <w:pPr>
        <w:spacing w:line="276" w:lineRule="auto"/>
        <w:rPr>
          <w:rFonts w:ascii="Calibri" w:hAnsi="Calibri" w:cs="Calibri"/>
          <w:lang w:eastAsia="zh-CN"/>
        </w:rPr>
      </w:pPr>
    </w:p>
    <w:p w14:paraId="4BF3711E" w14:textId="77777777" w:rsidR="00032F4B" w:rsidRPr="00032F4B" w:rsidRDefault="00032F4B" w:rsidP="00032F4B">
      <w:pPr>
        <w:spacing w:line="276" w:lineRule="auto"/>
        <w:rPr>
          <w:rFonts w:ascii="Calibri" w:hAnsi="Calibri" w:cs="Calibri"/>
          <w:lang w:eastAsia="zh-CN"/>
        </w:rPr>
      </w:pPr>
    </w:p>
    <w:p w14:paraId="554770E7"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lastRenderedPageBreak/>
        <w:t>Negotiation Process</w:t>
      </w:r>
    </w:p>
    <w:p w14:paraId="30C32210" w14:textId="77777777" w:rsidR="00032F4B" w:rsidRPr="00032F4B" w:rsidRDefault="00032F4B" w:rsidP="00032F4B">
      <w:pPr>
        <w:spacing w:line="276" w:lineRule="auto"/>
        <w:rPr>
          <w:rFonts w:ascii="Calibri" w:hAnsi="Calibri" w:cs="Calibri"/>
          <w:lang w:eastAsia="zh-CN"/>
        </w:rPr>
      </w:pPr>
    </w:p>
    <w:p w14:paraId="48FE98FA"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Both parties will agree on a timeline for negotiations.</w:t>
      </w:r>
    </w:p>
    <w:p w14:paraId="6A3F8E80" w14:textId="77777777" w:rsidR="00032F4B" w:rsidRPr="00032F4B" w:rsidRDefault="00032F4B" w:rsidP="00032F4B">
      <w:pPr>
        <w:spacing w:line="276" w:lineRule="auto"/>
        <w:rPr>
          <w:rFonts w:ascii="Calibri" w:hAnsi="Calibri" w:cs="Calibri"/>
          <w:lang w:eastAsia="zh-CN"/>
        </w:rPr>
      </w:pPr>
    </w:p>
    <w:p w14:paraId="234AC2FB"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Meetings will be scheduled to discuss terms and conditions such as wages, hours of work, leave entitlements, and any other matters of interest.</w:t>
      </w:r>
    </w:p>
    <w:p w14:paraId="0626E20A" w14:textId="77777777" w:rsidR="00032F4B" w:rsidRPr="00032F4B" w:rsidRDefault="00032F4B" w:rsidP="00032F4B">
      <w:pPr>
        <w:spacing w:line="276" w:lineRule="auto"/>
        <w:rPr>
          <w:rFonts w:ascii="Calibri" w:hAnsi="Calibri" w:cs="Calibri"/>
          <w:lang w:eastAsia="zh-CN"/>
        </w:rPr>
      </w:pPr>
    </w:p>
    <w:p w14:paraId="1CBA5EB8"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Minutes of each meeting will be recorded, and both parties will be kept informed of progress.</w:t>
      </w:r>
    </w:p>
    <w:p w14:paraId="34D07E74" w14:textId="77777777" w:rsidR="00032F4B" w:rsidRPr="00032F4B" w:rsidRDefault="00032F4B" w:rsidP="00032F4B">
      <w:pPr>
        <w:spacing w:line="276" w:lineRule="auto"/>
        <w:rPr>
          <w:rFonts w:ascii="Calibri" w:hAnsi="Calibri" w:cs="Calibri"/>
          <w:lang w:eastAsia="zh-CN"/>
        </w:rPr>
      </w:pPr>
    </w:p>
    <w:p w14:paraId="3D8FF82A"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Drafting the Collective Agreement</w:t>
      </w:r>
    </w:p>
    <w:p w14:paraId="57303CCC" w14:textId="77777777" w:rsidR="00032F4B" w:rsidRPr="00032F4B" w:rsidRDefault="00032F4B" w:rsidP="00032F4B">
      <w:pPr>
        <w:spacing w:line="276" w:lineRule="auto"/>
        <w:rPr>
          <w:rFonts w:ascii="Calibri" w:hAnsi="Calibri" w:cs="Calibri"/>
          <w:lang w:eastAsia="zh-CN"/>
        </w:rPr>
      </w:pPr>
    </w:p>
    <w:p w14:paraId="70993A45"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Once the parties reach a consensus on the terms, a draft of the collective agreement will be prepared.</w:t>
      </w:r>
    </w:p>
    <w:p w14:paraId="415D52F1" w14:textId="77777777" w:rsidR="00032F4B" w:rsidRPr="00032F4B" w:rsidRDefault="00032F4B" w:rsidP="00032F4B">
      <w:pPr>
        <w:spacing w:line="276" w:lineRule="auto"/>
        <w:rPr>
          <w:rFonts w:ascii="Calibri" w:hAnsi="Calibri" w:cs="Calibri"/>
          <w:lang w:eastAsia="zh-CN"/>
        </w:rPr>
      </w:pPr>
    </w:p>
    <w:p w14:paraId="3443B45A"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The agreement may be referred to a legal counsel (if necessary) to ensure compliance with employment laws.</w:t>
      </w:r>
    </w:p>
    <w:p w14:paraId="246AC181" w14:textId="77777777" w:rsidR="00032F4B" w:rsidRPr="00032F4B" w:rsidRDefault="00032F4B" w:rsidP="00032F4B">
      <w:pPr>
        <w:spacing w:line="276" w:lineRule="auto"/>
        <w:rPr>
          <w:rFonts w:ascii="Calibri" w:hAnsi="Calibri" w:cs="Calibri"/>
          <w:lang w:eastAsia="zh-CN"/>
        </w:rPr>
      </w:pPr>
    </w:p>
    <w:p w14:paraId="2E8E3F6A"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Ratification</w:t>
      </w:r>
    </w:p>
    <w:p w14:paraId="22239F46" w14:textId="77777777" w:rsidR="00032F4B" w:rsidRPr="00032F4B" w:rsidRDefault="00032F4B" w:rsidP="00032F4B">
      <w:pPr>
        <w:spacing w:line="276" w:lineRule="auto"/>
        <w:rPr>
          <w:rFonts w:ascii="Calibri" w:hAnsi="Calibri" w:cs="Calibri"/>
          <w:lang w:eastAsia="zh-CN"/>
        </w:rPr>
      </w:pPr>
    </w:p>
    <w:p w14:paraId="4BA20B22"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Once the draft agreement is finalised, it must be ratified by the pre-school management and the staff (through the employee representatives).</w:t>
      </w:r>
    </w:p>
    <w:p w14:paraId="2291F4DD" w14:textId="77777777" w:rsidR="00032F4B" w:rsidRPr="00032F4B" w:rsidRDefault="00032F4B" w:rsidP="00032F4B">
      <w:pPr>
        <w:spacing w:line="276" w:lineRule="auto"/>
        <w:rPr>
          <w:rFonts w:ascii="Calibri" w:hAnsi="Calibri" w:cs="Calibri"/>
          <w:lang w:eastAsia="zh-CN"/>
        </w:rPr>
      </w:pPr>
    </w:p>
    <w:p w14:paraId="546B9022"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If approved by the majority, the agreement is signed by both parties.</w:t>
      </w:r>
    </w:p>
    <w:p w14:paraId="3D855DFD" w14:textId="77777777" w:rsidR="00032F4B" w:rsidRPr="00032F4B" w:rsidRDefault="00032F4B" w:rsidP="00032F4B">
      <w:pPr>
        <w:spacing w:line="276" w:lineRule="auto"/>
        <w:rPr>
          <w:rFonts w:ascii="Calibri" w:hAnsi="Calibri" w:cs="Calibri"/>
          <w:lang w:eastAsia="zh-CN"/>
        </w:rPr>
      </w:pPr>
    </w:p>
    <w:p w14:paraId="4073937E"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 xml:space="preserve">Implementation </w:t>
      </w:r>
    </w:p>
    <w:p w14:paraId="2CEE27C9" w14:textId="77777777" w:rsidR="00032F4B" w:rsidRPr="00032F4B" w:rsidRDefault="00032F4B" w:rsidP="00032F4B">
      <w:pPr>
        <w:spacing w:line="276" w:lineRule="auto"/>
        <w:rPr>
          <w:rFonts w:ascii="Calibri" w:hAnsi="Calibri" w:cs="Calibri"/>
          <w:lang w:eastAsia="zh-CN"/>
        </w:rPr>
      </w:pPr>
    </w:p>
    <w:p w14:paraId="477909C9"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Once ratified, the terms of the collective agreement are binding on both the pre-school management and all employees.</w:t>
      </w:r>
    </w:p>
    <w:p w14:paraId="09792D9A" w14:textId="77777777" w:rsidR="00032F4B" w:rsidRPr="00032F4B" w:rsidRDefault="00032F4B" w:rsidP="00032F4B">
      <w:pPr>
        <w:spacing w:line="276" w:lineRule="auto"/>
        <w:rPr>
          <w:rFonts w:ascii="Calibri" w:hAnsi="Calibri" w:cs="Calibri"/>
          <w:lang w:eastAsia="zh-CN"/>
        </w:rPr>
      </w:pPr>
    </w:p>
    <w:p w14:paraId="08D72EA9"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Management is responsible for ensuring the agreement is implemented as stipulated.</w:t>
      </w:r>
    </w:p>
    <w:p w14:paraId="4225C856" w14:textId="77777777" w:rsidR="00032F4B" w:rsidRPr="00032F4B" w:rsidRDefault="00032F4B" w:rsidP="00032F4B">
      <w:pPr>
        <w:spacing w:line="276" w:lineRule="auto"/>
        <w:rPr>
          <w:rFonts w:ascii="Calibri" w:hAnsi="Calibri" w:cs="Calibri"/>
          <w:lang w:eastAsia="zh-CN"/>
        </w:rPr>
      </w:pPr>
    </w:p>
    <w:p w14:paraId="3E8354E6"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Review and Amendments</w:t>
      </w:r>
    </w:p>
    <w:p w14:paraId="4F5CC43C" w14:textId="77777777" w:rsidR="00032F4B" w:rsidRPr="00032F4B" w:rsidRDefault="00032F4B" w:rsidP="00032F4B">
      <w:pPr>
        <w:spacing w:line="276" w:lineRule="auto"/>
        <w:rPr>
          <w:rFonts w:ascii="Calibri" w:hAnsi="Calibri" w:cs="Calibri"/>
          <w:lang w:eastAsia="zh-CN"/>
        </w:rPr>
      </w:pPr>
    </w:p>
    <w:p w14:paraId="34E112FB"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 xml:space="preserve">Collective agreements will be reviewed annually. </w:t>
      </w:r>
    </w:p>
    <w:p w14:paraId="39A1F137" w14:textId="77777777" w:rsidR="00032F4B" w:rsidRPr="00032F4B" w:rsidRDefault="00032F4B" w:rsidP="00032F4B">
      <w:pPr>
        <w:spacing w:line="276" w:lineRule="auto"/>
        <w:rPr>
          <w:rFonts w:ascii="Calibri" w:hAnsi="Calibri" w:cs="Calibri"/>
          <w:lang w:eastAsia="zh-CN"/>
        </w:rPr>
      </w:pPr>
    </w:p>
    <w:p w14:paraId="14AF9024"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lastRenderedPageBreak/>
        <w:t>Amendments to the agreement can only be made through mutual consent between management and employee representatives.</w:t>
      </w:r>
    </w:p>
    <w:p w14:paraId="2E3981A8" w14:textId="77777777" w:rsidR="00032F4B" w:rsidRPr="00032F4B" w:rsidRDefault="00032F4B" w:rsidP="00032F4B">
      <w:pPr>
        <w:spacing w:line="276" w:lineRule="auto"/>
        <w:rPr>
          <w:rFonts w:ascii="Calibri" w:hAnsi="Calibri" w:cs="Calibri"/>
          <w:lang w:eastAsia="zh-CN"/>
        </w:rPr>
      </w:pPr>
    </w:p>
    <w:p w14:paraId="6F2FD5EE" w14:textId="77777777" w:rsidR="00032F4B" w:rsidRPr="00032F4B" w:rsidRDefault="00032F4B" w:rsidP="00032F4B">
      <w:pPr>
        <w:spacing w:line="276" w:lineRule="auto"/>
        <w:rPr>
          <w:rFonts w:ascii="Calibri" w:hAnsi="Calibri" w:cs="Calibri"/>
          <w:lang w:eastAsia="zh-CN"/>
        </w:rPr>
      </w:pPr>
    </w:p>
    <w:p w14:paraId="192F0BBE"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Conflict Resolution</w:t>
      </w:r>
    </w:p>
    <w:p w14:paraId="3CE22A4D" w14:textId="77777777" w:rsidR="00032F4B" w:rsidRPr="00032F4B" w:rsidRDefault="00032F4B" w:rsidP="00032F4B">
      <w:pPr>
        <w:spacing w:line="276" w:lineRule="auto"/>
        <w:rPr>
          <w:rFonts w:ascii="Calibri" w:hAnsi="Calibri" w:cs="Calibri"/>
          <w:lang w:eastAsia="zh-CN"/>
        </w:rPr>
      </w:pPr>
    </w:p>
    <w:p w14:paraId="4B7DA13E"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In case of any disputes arising during negotiations or implementation of the collective agreement, both parties will work to resolve the issue through mediation before seeking legal arbitration.</w:t>
      </w:r>
    </w:p>
    <w:p w14:paraId="2D9F9620" w14:textId="77777777" w:rsidR="00032F4B" w:rsidRPr="00032F4B" w:rsidRDefault="00032F4B" w:rsidP="00032F4B">
      <w:pPr>
        <w:spacing w:line="276" w:lineRule="auto"/>
        <w:rPr>
          <w:rFonts w:ascii="Calibri" w:hAnsi="Calibri" w:cs="Calibri"/>
          <w:lang w:eastAsia="zh-CN"/>
        </w:rPr>
      </w:pPr>
    </w:p>
    <w:p w14:paraId="5E4F11DB"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Should mediation fail, external arbitration may be sought to reach a resolution.</w:t>
      </w:r>
    </w:p>
    <w:p w14:paraId="1A6CDC4C" w14:textId="77777777" w:rsidR="00032F4B" w:rsidRPr="00032F4B" w:rsidRDefault="00032F4B" w:rsidP="00032F4B">
      <w:pPr>
        <w:spacing w:line="276" w:lineRule="auto"/>
        <w:rPr>
          <w:rFonts w:ascii="Calibri" w:hAnsi="Calibri" w:cs="Calibri"/>
          <w:lang w:eastAsia="zh-CN"/>
        </w:rPr>
      </w:pPr>
    </w:p>
    <w:p w14:paraId="5D4C0C00"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Compliance with Laws</w:t>
      </w:r>
    </w:p>
    <w:p w14:paraId="49754546" w14:textId="77777777" w:rsidR="00032F4B" w:rsidRPr="00032F4B" w:rsidRDefault="00032F4B" w:rsidP="00032F4B">
      <w:pPr>
        <w:spacing w:line="276" w:lineRule="auto"/>
        <w:rPr>
          <w:rFonts w:ascii="Calibri" w:hAnsi="Calibri" w:cs="Calibri"/>
          <w:lang w:eastAsia="zh-CN"/>
        </w:rPr>
      </w:pPr>
    </w:p>
    <w:p w14:paraId="32EF7023"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All collective agreements will comply with national employment laws, including but not limited to National Minimum Wage laws, working hours, and employee rights.</w:t>
      </w:r>
    </w:p>
    <w:p w14:paraId="26ADC329" w14:textId="77777777" w:rsidR="00032F4B" w:rsidRPr="00032F4B" w:rsidRDefault="00032F4B" w:rsidP="00032F4B">
      <w:pPr>
        <w:spacing w:line="276" w:lineRule="auto"/>
        <w:rPr>
          <w:rFonts w:ascii="Calibri" w:hAnsi="Calibri" w:cs="Calibri"/>
          <w:lang w:eastAsia="zh-CN"/>
        </w:rPr>
      </w:pPr>
    </w:p>
    <w:p w14:paraId="7324CA91" w14:textId="77777777" w:rsidR="00032F4B" w:rsidRPr="00032F4B" w:rsidRDefault="00032F4B" w:rsidP="00032F4B">
      <w:pPr>
        <w:spacing w:line="276" w:lineRule="auto"/>
        <w:rPr>
          <w:rFonts w:ascii="Calibri" w:hAnsi="Calibri" w:cs="Calibri"/>
          <w:b/>
          <w:bCs/>
          <w:lang w:eastAsia="zh-CN"/>
        </w:rPr>
      </w:pPr>
      <w:r w:rsidRPr="00032F4B">
        <w:rPr>
          <w:rFonts w:ascii="Calibri" w:hAnsi="Calibri" w:cs="Calibri"/>
          <w:b/>
          <w:bCs/>
          <w:lang w:eastAsia="zh-CN"/>
        </w:rPr>
        <w:t>Confidentiality</w:t>
      </w:r>
    </w:p>
    <w:p w14:paraId="657C123C" w14:textId="77777777" w:rsidR="00032F4B" w:rsidRPr="00032F4B" w:rsidRDefault="00032F4B" w:rsidP="00032F4B">
      <w:pPr>
        <w:spacing w:line="276" w:lineRule="auto"/>
        <w:rPr>
          <w:rFonts w:ascii="Calibri" w:hAnsi="Calibri" w:cs="Calibri"/>
          <w:lang w:eastAsia="zh-CN"/>
        </w:rPr>
      </w:pPr>
    </w:p>
    <w:p w14:paraId="63D487D9" w14:textId="77777777" w:rsidR="00032F4B" w:rsidRPr="00032F4B" w:rsidRDefault="00032F4B" w:rsidP="00032F4B">
      <w:pPr>
        <w:spacing w:line="276" w:lineRule="auto"/>
        <w:rPr>
          <w:rFonts w:ascii="Calibri" w:hAnsi="Calibri" w:cs="Calibri"/>
          <w:lang w:eastAsia="zh-CN"/>
        </w:rPr>
      </w:pPr>
      <w:r w:rsidRPr="00032F4B">
        <w:rPr>
          <w:rFonts w:ascii="Calibri" w:hAnsi="Calibri" w:cs="Calibri"/>
          <w:lang w:eastAsia="zh-CN"/>
        </w:rPr>
        <w:t>All parties involved in collective bargaining and agreements are expected to maintain confidentiality regarding sensitive information discussed during negotiations unless otherwise agreed.</w:t>
      </w:r>
    </w:p>
    <w:p w14:paraId="0A37A833" w14:textId="77777777" w:rsidR="00AE7AA0" w:rsidRPr="00AE7AA0" w:rsidRDefault="00AE7AA0" w:rsidP="00AE7AA0">
      <w:pPr>
        <w:spacing w:line="276" w:lineRule="auto"/>
        <w:rPr>
          <w:rFonts w:ascii="Calibri" w:hAnsi="Calibri" w:cs="Calibri"/>
          <w:lang w:eastAsia="zh-CN"/>
        </w:rPr>
      </w:pPr>
    </w:p>
    <w:p w14:paraId="2F8B4F02" w14:textId="006BACAA" w:rsidR="00C92B05" w:rsidRPr="009A6D9D" w:rsidRDefault="00AE7AA0" w:rsidP="00AE7AA0">
      <w:pPr>
        <w:spacing w:line="276" w:lineRule="auto"/>
        <w:rPr>
          <w:rFonts w:ascii="Calibri" w:hAnsi="Calibri" w:cs="Calibri"/>
          <w:lang w:eastAsia="zh-CN"/>
        </w:rPr>
      </w:pPr>
      <w:r w:rsidRPr="00AE7AA0">
        <w:rPr>
          <w:rFonts w:ascii="Calibri" w:hAnsi="Calibri" w:cs="Calibri"/>
          <w:lang w:eastAsia="zh-CN"/>
        </w:rPr>
        <w:t>All records will be kept confidentially in accordance with relevant legislation.</w:t>
      </w:r>
    </w:p>
    <w:p w14:paraId="0F634D70" w14:textId="77777777" w:rsidR="002B03FC" w:rsidRDefault="002B03FC" w:rsidP="00AE7AA0">
      <w:pPr>
        <w:spacing w:line="276" w:lineRule="auto"/>
        <w:rPr>
          <w:rFonts w:ascii="Calibri" w:hAnsi="Calibri" w:cs="Calibri"/>
          <w:b/>
          <w:bCs/>
        </w:rPr>
      </w:pPr>
    </w:p>
    <w:p w14:paraId="51D79E73" w14:textId="77777777" w:rsidR="00032F4B" w:rsidRDefault="00032F4B" w:rsidP="00AE7AA0">
      <w:pPr>
        <w:spacing w:line="276" w:lineRule="auto"/>
        <w:rPr>
          <w:rFonts w:ascii="Calibri" w:hAnsi="Calibri" w:cs="Calibri"/>
          <w:b/>
          <w:bCs/>
        </w:rPr>
      </w:pPr>
    </w:p>
    <w:p w14:paraId="41CA9AEE" w14:textId="77777777" w:rsidR="00032F4B" w:rsidRDefault="00032F4B" w:rsidP="00AE7AA0">
      <w:pPr>
        <w:spacing w:line="276" w:lineRule="auto"/>
        <w:rPr>
          <w:rFonts w:ascii="Calibri" w:hAnsi="Calibri" w:cs="Calibri"/>
          <w:b/>
          <w:bCs/>
        </w:rPr>
      </w:pPr>
    </w:p>
    <w:p w14:paraId="519973B2" w14:textId="77777777" w:rsidR="00032F4B" w:rsidRDefault="00032F4B" w:rsidP="00AE7AA0">
      <w:pPr>
        <w:spacing w:line="276" w:lineRule="auto"/>
        <w:rPr>
          <w:rFonts w:ascii="Calibri" w:hAnsi="Calibri" w:cs="Calibri"/>
          <w:b/>
          <w:bCs/>
        </w:rPr>
      </w:pPr>
    </w:p>
    <w:p w14:paraId="7F071C6E" w14:textId="77777777" w:rsidR="00032F4B" w:rsidRDefault="00032F4B" w:rsidP="00AE7AA0">
      <w:pPr>
        <w:spacing w:line="276" w:lineRule="auto"/>
        <w:rPr>
          <w:rFonts w:ascii="Calibri" w:hAnsi="Calibri" w:cs="Calibri"/>
          <w:b/>
          <w:bCs/>
        </w:rPr>
      </w:pPr>
    </w:p>
    <w:p w14:paraId="320E0C10" w14:textId="77777777" w:rsidR="00032F4B" w:rsidRDefault="00032F4B" w:rsidP="00AE7AA0">
      <w:pPr>
        <w:spacing w:line="276" w:lineRule="auto"/>
        <w:rPr>
          <w:rFonts w:ascii="Calibri" w:hAnsi="Calibri" w:cs="Calibri"/>
          <w:b/>
          <w:bCs/>
        </w:rPr>
      </w:pPr>
    </w:p>
    <w:p w14:paraId="50B12113" w14:textId="77777777" w:rsidR="00032F4B" w:rsidRDefault="00032F4B" w:rsidP="00AE7AA0">
      <w:pPr>
        <w:spacing w:line="276" w:lineRule="auto"/>
        <w:rPr>
          <w:rFonts w:ascii="Calibri" w:hAnsi="Calibri" w:cs="Calibri"/>
          <w:b/>
          <w:bCs/>
        </w:rPr>
      </w:pPr>
    </w:p>
    <w:p w14:paraId="05D26584" w14:textId="77777777" w:rsidR="00032F4B" w:rsidRDefault="00032F4B" w:rsidP="00AE7AA0">
      <w:pPr>
        <w:spacing w:line="276" w:lineRule="auto"/>
        <w:rPr>
          <w:rFonts w:ascii="Calibri" w:hAnsi="Calibri" w:cs="Calibri"/>
          <w:b/>
          <w:bCs/>
        </w:rPr>
      </w:pPr>
    </w:p>
    <w:p w14:paraId="095BB03B" w14:textId="77777777" w:rsidR="00032F4B" w:rsidRDefault="00032F4B" w:rsidP="00AE7AA0">
      <w:pPr>
        <w:spacing w:line="276" w:lineRule="auto"/>
        <w:rPr>
          <w:rFonts w:ascii="Calibri" w:hAnsi="Calibri" w:cs="Calibri"/>
          <w:b/>
          <w:bCs/>
        </w:rPr>
      </w:pPr>
    </w:p>
    <w:p w14:paraId="011DEF48" w14:textId="77777777" w:rsidR="00032F4B" w:rsidRDefault="00032F4B" w:rsidP="00AE7AA0">
      <w:pPr>
        <w:spacing w:line="276" w:lineRule="auto"/>
        <w:rPr>
          <w:rFonts w:ascii="Calibri" w:hAnsi="Calibri" w:cs="Calibri"/>
          <w:b/>
          <w:bCs/>
        </w:rPr>
      </w:pPr>
    </w:p>
    <w:p w14:paraId="3B5FDAD1" w14:textId="77777777" w:rsidR="00032F4B" w:rsidRDefault="00032F4B" w:rsidP="00AE7AA0">
      <w:pPr>
        <w:spacing w:line="276" w:lineRule="auto"/>
        <w:rPr>
          <w:rFonts w:ascii="Calibri" w:hAnsi="Calibri" w:cs="Calibri"/>
          <w:b/>
          <w:bCs/>
        </w:rPr>
      </w:pPr>
    </w:p>
    <w:p w14:paraId="392565BB" w14:textId="77777777" w:rsidR="001417D0" w:rsidRDefault="001417D0" w:rsidP="00AE7AA0">
      <w:pPr>
        <w:spacing w:line="276" w:lineRule="auto"/>
        <w:rPr>
          <w:rFonts w:ascii="Calibri" w:hAnsi="Calibri" w:cs="Calibri"/>
          <w:b/>
          <w:bCs/>
        </w:rPr>
      </w:pPr>
    </w:p>
    <w:p w14:paraId="5E61353B" w14:textId="77777777" w:rsidR="001417D0" w:rsidRDefault="001417D0" w:rsidP="00AE7AA0">
      <w:pPr>
        <w:spacing w:line="276" w:lineRule="auto"/>
        <w:rPr>
          <w:rFonts w:ascii="Calibri" w:hAnsi="Calibri" w:cs="Calibri"/>
          <w:b/>
          <w:bCs/>
        </w:rPr>
      </w:pPr>
    </w:p>
    <w:p w14:paraId="103C4058" w14:textId="77777777" w:rsidR="00032F4B" w:rsidRDefault="00032F4B" w:rsidP="00AE7AA0">
      <w:pPr>
        <w:spacing w:line="276" w:lineRule="auto"/>
        <w:rPr>
          <w:rFonts w:ascii="Calibri" w:hAnsi="Calibri" w:cs="Calibri"/>
          <w:b/>
          <w:bCs/>
        </w:rPr>
      </w:pPr>
    </w:p>
    <w:p w14:paraId="47D6864A" w14:textId="77777777" w:rsidR="00032F4B" w:rsidRDefault="00032F4B" w:rsidP="00AE7AA0">
      <w:pPr>
        <w:spacing w:line="276" w:lineRule="auto"/>
        <w:rPr>
          <w:rFonts w:ascii="Calibri" w:hAnsi="Calibri" w:cs="Calibri"/>
          <w:b/>
          <w:bCs/>
        </w:rPr>
      </w:pPr>
    </w:p>
    <w:p w14:paraId="2A7E738A" w14:textId="6F5AF484" w:rsidR="005B0C10" w:rsidRPr="00AE7AA0" w:rsidRDefault="00E06C58" w:rsidP="00AE7AA0">
      <w:pPr>
        <w:spacing w:line="276" w:lineRule="auto"/>
        <w:rPr>
          <w:rFonts w:ascii="Calibri" w:hAnsi="Calibri" w:cs="Calibri"/>
          <w:b/>
          <w:bCs/>
        </w:rPr>
      </w:pPr>
      <w:r w:rsidRPr="00AE7AA0">
        <w:rPr>
          <w:rFonts w:ascii="Calibri" w:hAnsi="Calibri" w:cs="Calibri"/>
          <w:b/>
          <w:bCs/>
        </w:rPr>
        <w:t>Guidance</w:t>
      </w:r>
    </w:p>
    <w:p w14:paraId="438F6542" w14:textId="3DCBB765" w:rsidR="00336E84" w:rsidRPr="009A6D9D" w:rsidRDefault="00336E84" w:rsidP="00AE7AA0">
      <w:pPr>
        <w:spacing w:line="276" w:lineRule="auto"/>
        <w:rPr>
          <w:rFonts w:ascii="Calibri" w:hAnsi="Calibri" w:cs="Calibri"/>
        </w:rPr>
      </w:pPr>
    </w:p>
    <w:p w14:paraId="4B477C07" w14:textId="3ED5E3C1" w:rsidR="009A6D9D" w:rsidRPr="009A6D9D" w:rsidRDefault="009A6D9D" w:rsidP="00AE7AA0">
      <w:pPr>
        <w:spacing w:line="276" w:lineRule="auto"/>
        <w:rPr>
          <w:rFonts w:ascii="Calibri" w:hAnsi="Calibri" w:cs="Calibri"/>
        </w:rPr>
      </w:pPr>
      <w:r w:rsidRPr="009A6D9D">
        <w:rPr>
          <w:rFonts w:ascii="Calibri" w:hAnsi="Calibri" w:cs="Calibri"/>
        </w:rPr>
        <w:t>ACAS</w:t>
      </w:r>
    </w:p>
    <w:p w14:paraId="2E8F3A7B" w14:textId="59C4060A" w:rsidR="009A6D9D" w:rsidRPr="009A6D9D" w:rsidRDefault="009A6D9D" w:rsidP="00AE7AA0">
      <w:pPr>
        <w:spacing w:line="276" w:lineRule="auto"/>
        <w:rPr>
          <w:rFonts w:ascii="Calibri" w:hAnsi="Calibri" w:cs="Calibri"/>
        </w:rPr>
      </w:pPr>
      <w:hyperlink r:id="rId7" w:history="1">
        <w:r w:rsidRPr="00FA65CE">
          <w:rPr>
            <w:rStyle w:val="Hyperlink"/>
            <w:rFonts w:ascii="Calibri" w:hAnsi="Calibri" w:cs="Calibri"/>
          </w:rPr>
          <w:t>https://www.acas.org.uk/</w:t>
        </w:r>
      </w:hyperlink>
      <w:r>
        <w:rPr>
          <w:rFonts w:ascii="Calibri" w:hAnsi="Calibri" w:cs="Calibri"/>
        </w:rPr>
        <w:t xml:space="preserve"> </w:t>
      </w:r>
    </w:p>
    <w:p w14:paraId="2580B816" w14:textId="5622E5B4" w:rsidR="00336E84" w:rsidRPr="00AE7AA0" w:rsidRDefault="00336E84" w:rsidP="00AE7AA0">
      <w:pPr>
        <w:spacing w:line="276" w:lineRule="auto"/>
        <w:rPr>
          <w:rFonts w:ascii="Calibri" w:hAnsi="Calibri" w:cs="Calibri"/>
          <w:b/>
          <w:bCs/>
        </w:rPr>
      </w:pPr>
    </w:p>
    <w:tbl>
      <w:tblPr>
        <w:tblW w:w="7260" w:type="dxa"/>
        <w:tblCellMar>
          <w:left w:w="0" w:type="dxa"/>
          <w:right w:w="0" w:type="dxa"/>
        </w:tblCellMar>
        <w:tblLook w:val="01E0" w:firstRow="1" w:lastRow="1" w:firstColumn="1" w:lastColumn="1" w:noHBand="0" w:noVBand="0"/>
      </w:tblPr>
      <w:tblGrid>
        <w:gridCol w:w="7260"/>
      </w:tblGrid>
      <w:tr w:rsidR="00336E84" w:rsidRPr="00AE7AA0"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This policy was adopted by</w:t>
            </w:r>
            <w:r w:rsidR="008A17AE" w:rsidRPr="00AE7AA0">
              <w:rPr>
                <w:rFonts w:ascii="Calibri" w:hAnsi="Calibri" w:cs="Calibri"/>
                <w:b/>
                <w:bCs/>
                <w:color w:val="FFFFFF" w:themeColor="light1"/>
                <w:kern w:val="24"/>
              </w:rPr>
              <w:t xml:space="preserve"> </w:t>
            </w:r>
            <w:r w:rsidRPr="00AE7AA0">
              <w:rPr>
                <w:rFonts w:ascii="Calibri" w:hAnsi="Calibri" w:cs="Calibri"/>
                <w:b/>
                <w:bCs/>
                <w:color w:val="FFFFFF" w:themeColor="light1"/>
                <w:kern w:val="24"/>
              </w:rPr>
              <w:t>Little Apples of Bramley</w:t>
            </w:r>
          </w:p>
        </w:tc>
      </w:tr>
      <w:tr w:rsidR="00336E84" w:rsidRPr="00AE7AA0"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493DE8B"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 xml:space="preserve">On </w:t>
            </w:r>
            <w:r w:rsidR="00A947BD">
              <w:rPr>
                <w:rFonts w:ascii="Calibri" w:hAnsi="Calibri" w:cs="Calibri"/>
                <w:b/>
                <w:bCs/>
                <w:color w:val="FFFFFF" w:themeColor="light1"/>
                <w:kern w:val="24"/>
              </w:rPr>
              <w:t>12/11/25</w:t>
            </w:r>
          </w:p>
        </w:tc>
      </w:tr>
      <w:tr w:rsidR="00336E84" w:rsidRPr="00AE7AA0"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662326FC"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Date to be reviewed</w:t>
            </w:r>
            <w:r w:rsidR="00A947BD">
              <w:rPr>
                <w:rFonts w:ascii="Calibri" w:hAnsi="Calibri" w:cs="Calibri"/>
                <w:b/>
                <w:bCs/>
                <w:color w:val="FFFFFF" w:themeColor="light1"/>
                <w:kern w:val="24"/>
              </w:rPr>
              <w:t xml:space="preserve"> 2026</w:t>
            </w:r>
          </w:p>
        </w:tc>
      </w:tr>
      <w:tr w:rsidR="00336E84" w:rsidRPr="00AE7AA0"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 xml:space="preserve">Signed on behalf of the management committee </w:t>
            </w:r>
            <w:r w:rsidRPr="00AE7AA0">
              <w:rPr>
                <w:rFonts w:ascii="Calibri" w:hAnsi="Calibri" w:cs="Calibri"/>
                <w:b/>
                <w:bCs/>
                <w:i/>
                <w:iCs/>
                <w:color w:val="002060"/>
                <w:kern w:val="24"/>
              </w:rPr>
              <w:t>J V Whatley</w:t>
            </w:r>
          </w:p>
        </w:tc>
      </w:tr>
      <w:tr w:rsidR="00336E84" w:rsidRPr="00AE7AA0"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Name of signatory J V Whatley</w:t>
            </w:r>
          </w:p>
        </w:tc>
      </w:tr>
      <w:tr w:rsidR="00336E84" w:rsidRPr="00AE7AA0"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Role of signatory  Manager</w:t>
            </w:r>
          </w:p>
        </w:tc>
      </w:tr>
    </w:tbl>
    <w:p w14:paraId="13D30FB2" w14:textId="77777777" w:rsidR="00336E84" w:rsidRPr="00AE7AA0" w:rsidRDefault="00336E84" w:rsidP="00AE7AA0">
      <w:pPr>
        <w:spacing w:line="276" w:lineRule="auto"/>
        <w:rPr>
          <w:rFonts w:ascii="Calibri" w:hAnsi="Calibri" w:cs="Calibri"/>
          <w:b/>
          <w:bCs/>
        </w:rPr>
      </w:pPr>
    </w:p>
    <w:sectPr w:rsidR="00336E84" w:rsidRPr="00AE7AA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2DE4D522"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A947BD">
      <w:rPr>
        <w:rFonts w:asciiTheme="minorHAnsi" w:hAnsiTheme="minorHAnsi" w:cstheme="minorHAnsi"/>
      </w:rPr>
      <w:t xml:space="preserve">22/10/25                                 </w:t>
    </w:r>
    <w:r w:rsidR="006E04BA">
      <w:rPr>
        <w:rFonts w:asciiTheme="minorHAnsi" w:hAnsiTheme="minorHAnsi" w:cstheme="minorHAnsi"/>
      </w:rPr>
      <w:t xml:space="preserve">               </w:t>
    </w:r>
    <w:r w:rsidR="00AE7AA0">
      <w:rPr>
        <w:rFonts w:asciiTheme="minorHAnsi" w:hAnsiTheme="minorHAnsi" w:cstheme="minorHAnsi"/>
      </w:rPr>
      <w:t>4.</w:t>
    </w:r>
    <w:r w:rsidR="00032F4B">
      <w:rPr>
        <w:rFonts w:asciiTheme="minorHAnsi" w:hAnsiTheme="minorHAnsi" w:cstheme="minorHAnsi"/>
      </w:rPr>
      <w:t>12 Collective Agreements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CD95D48"/>
    <w:multiLevelType w:val="singleLevel"/>
    <w:tmpl w:val="0809000F"/>
    <w:lvl w:ilvl="0">
      <w:start w:val="1"/>
      <w:numFmt w:val="decimal"/>
      <w:lvlText w:val="%1."/>
      <w:lvlJc w:val="left"/>
      <w:pPr>
        <w:tabs>
          <w:tab w:val="num" w:pos="360"/>
        </w:tabs>
        <w:ind w:left="360" w:hanging="360"/>
      </w:pPr>
    </w:lvl>
  </w:abstractNum>
  <w:num w:numId="1" w16cid:durableId="2132088610">
    <w:abstractNumId w:val="1"/>
  </w:num>
  <w:num w:numId="2" w16cid:durableId="721831862">
    <w:abstractNumId w:val="4"/>
  </w:num>
  <w:num w:numId="3" w16cid:durableId="1740668103">
    <w:abstractNumId w:val="5"/>
  </w:num>
  <w:num w:numId="4" w16cid:durableId="644360645">
    <w:abstractNumId w:val="3"/>
  </w:num>
  <w:num w:numId="5" w16cid:durableId="1116295681">
    <w:abstractNumId w:val="2"/>
  </w:num>
  <w:num w:numId="6" w16cid:durableId="1653023454">
    <w:abstractNumId w:val="0"/>
  </w:num>
  <w:num w:numId="7" w16cid:durableId="8071682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11CF1"/>
    <w:rsid w:val="00032F4B"/>
    <w:rsid w:val="00041004"/>
    <w:rsid w:val="00044897"/>
    <w:rsid w:val="00072E34"/>
    <w:rsid w:val="00112B46"/>
    <w:rsid w:val="001417D0"/>
    <w:rsid w:val="001453DD"/>
    <w:rsid w:val="00184F6A"/>
    <w:rsid w:val="00193ADE"/>
    <w:rsid w:val="001B530E"/>
    <w:rsid w:val="001C0685"/>
    <w:rsid w:val="001F05DB"/>
    <w:rsid w:val="001F5C34"/>
    <w:rsid w:val="002B03FC"/>
    <w:rsid w:val="002D69D0"/>
    <w:rsid w:val="002F0332"/>
    <w:rsid w:val="002F61A8"/>
    <w:rsid w:val="00336E84"/>
    <w:rsid w:val="003534ED"/>
    <w:rsid w:val="00356182"/>
    <w:rsid w:val="003655A9"/>
    <w:rsid w:val="003A3F16"/>
    <w:rsid w:val="003B2C50"/>
    <w:rsid w:val="00403234"/>
    <w:rsid w:val="00462076"/>
    <w:rsid w:val="0049074E"/>
    <w:rsid w:val="005478EA"/>
    <w:rsid w:val="005B0C10"/>
    <w:rsid w:val="005B5B4A"/>
    <w:rsid w:val="006E04BA"/>
    <w:rsid w:val="006F4925"/>
    <w:rsid w:val="008A17AE"/>
    <w:rsid w:val="008F7189"/>
    <w:rsid w:val="009032DD"/>
    <w:rsid w:val="0092694B"/>
    <w:rsid w:val="009A6D9D"/>
    <w:rsid w:val="009C63CD"/>
    <w:rsid w:val="00A27F03"/>
    <w:rsid w:val="00A36D0D"/>
    <w:rsid w:val="00A41F21"/>
    <w:rsid w:val="00A947BD"/>
    <w:rsid w:val="00AE7AA0"/>
    <w:rsid w:val="00AF18A8"/>
    <w:rsid w:val="00B007A7"/>
    <w:rsid w:val="00B63470"/>
    <w:rsid w:val="00C2108D"/>
    <w:rsid w:val="00C562BE"/>
    <w:rsid w:val="00C644D6"/>
    <w:rsid w:val="00C92B05"/>
    <w:rsid w:val="00C96127"/>
    <w:rsid w:val="00D5179E"/>
    <w:rsid w:val="00DA62AC"/>
    <w:rsid w:val="00E05236"/>
    <w:rsid w:val="00E06C58"/>
    <w:rsid w:val="00E60805"/>
    <w:rsid w:val="00EC6171"/>
    <w:rsid w:val="00ED5B41"/>
    <w:rsid w:val="00F06029"/>
    <w:rsid w:val="00F46D48"/>
    <w:rsid w:val="00FB5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character" w:styleId="Strong">
    <w:name w:val="Strong"/>
    <w:basedOn w:val="DefaultParagraphFont"/>
    <w:uiPriority w:val="22"/>
    <w:qFormat/>
    <w:rsid w:val="00141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cas.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2024-10-09T19:36:00Z</cp:lastPrinted>
  <dcterms:created xsi:type="dcterms:W3CDTF">2025-08-18T10:28:00Z</dcterms:created>
  <dcterms:modified xsi:type="dcterms:W3CDTF">2025-10-22T14:37:00Z</dcterms:modified>
</cp:coreProperties>
</file>